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hint="eastAsia"/>
          <w:b/>
        </w:rPr>
      </w:pPr>
      <w:r>
        <w:rPr>
          <w:rFonts w:hint="eastAsia"/>
          <w:b/>
        </w:rPr>
        <w:t>江阴市第五人民医院、江阴市文林卫生院2023年工会中秋福利采购项目招标公告</w:t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</w:rPr>
      </w:pPr>
      <w:bookmarkStart w:id="0" w:name="_GoBack"/>
      <w:r>
        <w:rPr>
          <w:rFonts w:hint="eastAsia"/>
          <w:b/>
        </w:rPr>
        <w:t>一、项目基本情况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项目名称：江阴市第五人民医院、江阴市文林卫生院2023年工会中秋福利采购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预算金额：500元/人份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采购需求：工会会员中秋福利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二、申请人的资格要求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1. 具有独立法人资格和合法经营范围（营业执照为准）及优良经营业绩、满足《中华人民共和国政府采购法》第二十二条要求的法人企业。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 投标人为生产商或经销商或零售商等，须具备相应的营业执照、税务登记证、提供类似项目业绩等，其法人营业执照在有效的经营范围内，且具有独立的、年检合格有效的法人营业资格。</w:t>
      </w:r>
    </w:p>
    <w:p>
      <w:pPr>
        <w:ind w:firstLine="420" w:firstLineChars="200"/>
        <w:rPr>
          <w:rFonts w:hint="eastAsia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三、招标具体要求及方法</w:t>
      </w: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  <w:u w:val="single"/>
        </w:rPr>
        <w:t>1.邮件报名审核资料:</w:t>
      </w:r>
    </w:p>
    <w:p>
      <w:pPr>
        <w:ind w:firstLine="850" w:firstLineChars="405"/>
        <w:rPr>
          <w:rFonts w:hint="eastAsia"/>
        </w:rPr>
      </w:pPr>
      <w:r>
        <w:rPr>
          <w:rFonts w:hint="eastAsia"/>
        </w:rPr>
        <w:t>A.营业证照复印件</w:t>
      </w:r>
    </w:p>
    <w:p>
      <w:pPr>
        <w:ind w:firstLine="850" w:firstLineChars="405"/>
        <w:rPr>
          <w:rFonts w:hint="eastAsia"/>
        </w:rPr>
      </w:pPr>
      <w:r>
        <w:rPr>
          <w:rFonts w:hint="eastAsia"/>
        </w:rPr>
        <w:t>B.法人授权委托书</w:t>
      </w:r>
    </w:p>
    <w:p>
      <w:pPr>
        <w:ind w:firstLine="850" w:firstLineChars="405"/>
        <w:rPr>
          <w:rFonts w:hint="eastAsia"/>
        </w:rPr>
      </w:pPr>
      <w:r>
        <w:rPr>
          <w:rFonts w:hint="eastAsia"/>
        </w:rPr>
        <w:t>C.委托人身份证复印件及近三月的在缴社保证明</w:t>
      </w:r>
    </w:p>
    <w:p>
      <w:pPr>
        <w:ind w:firstLine="850" w:firstLineChars="405"/>
        <w:rPr>
          <w:rFonts w:hint="eastAsia"/>
        </w:rPr>
      </w:pPr>
      <w:r>
        <w:rPr>
          <w:rFonts w:hint="eastAsia"/>
        </w:rPr>
        <w:t>D.填写报名表，报名表见附件2。</w:t>
      </w:r>
    </w:p>
    <w:p>
      <w:pPr>
        <w:ind w:left="420" w:leftChars="200" w:firstLine="420" w:firstLineChars="200"/>
        <w:rPr>
          <w:rFonts w:hint="eastAsia"/>
        </w:rPr>
      </w:pPr>
      <w:r>
        <w:rPr>
          <w:rFonts w:hint="eastAsia"/>
        </w:rPr>
        <w:t>以上资料盖好公章，扫描成pdf文件，并以公司名称为文件名，</w:t>
      </w:r>
      <w:r>
        <w:rPr>
          <w:rStyle w:val="7"/>
          <w:rFonts w:hint="eastAsia"/>
        </w:rPr>
        <w:fldChar w:fldCharType="begin"/>
      </w:r>
      <w:r>
        <w:instrText xml:space="preserve">HYPERLINK "mailto:发送至邮箱104206237@qq.com，截止日期2023年8月23日下午16：00"</w:instrText>
      </w:r>
      <w:r>
        <w:rPr>
          <w:rStyle w:val="7"/>
          <w:rFonts w:hint="eastAsia"/>
        </w:rPr>
        <w:fldChar w:fldCharType="separate"/>
      </w:r>
      <w:r>
        <w:rPr>
          <w:rStyle w:val="7"/>
          <w:rFonts w:hint="eastAsia"/>
        </w:rPr>
        <w:t>发送至邮箱104206237@qq.com，截止日期2023年8月23日下午16：00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。采购人在收到邮件后48小时内会邮件通知投标人是否报名成功。</w:t>
      </w: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  <w:u w:val="single"/>
        </w:rPr>
        <w:t>2.编写投标文件要求及其他事项：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A投标文件一律用A4纸打印，分正本一份，副本二份，须装订成册并加以密封，加盖公章。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B内容需包含营业证书、法人代表授权委托书、法定代表人及委托人的身份证复印件、委托人近三月社保证明，以上复印件均需加盖公章。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C套餐明细（见附件1）：产品详细的配置清单、产品报价、产品实物图片、产品生产厂家的检验合格证等内容，以上材料提供复印件加盖公章。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D.有类似项目案例，请提供。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E.标书文件必须在开标时间带到评审现场；套餐明细制作彩页，现场提供给评委。</w:t>
      </w: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  <w:u w:val="single"/>
        </w:rPr>
        <w:t>3.招标方法：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采用现场投票法。投标人在指定的时间、地点摆放好套餐实物（摆放的套餐事物必须与宣传彩页、标书及中标后发放物品一致），采购人随机抽取人员现场投票，每位投票者可选取1-3家供应商。采购人当场开标，若得票高的前3名无并列，则前3名中标；若第3名的有并列，则前1、2名和前3名并列者一同中标，对此采购人拥有最终解释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四、报名截止时间、开标时间和地点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报名截止时间：2023年8月23日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开标时间：2023年8月31日 下午14：00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开标地点：江阴市第五人民医院8号楼1楼（食堂）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五、公告期限：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自本公告发布之日起5个工作日。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六、其他补充事宜：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采购内容以体现“中秋”内涵为主，每个投标人只提供1个套餐方案，不允许同一套餐出现AB选项类产品（格式见附件1），不允许同一个产品出现2种以上的规格或产地。套餐内不得含有以任何形式发放的代金券、现金券或其他类似等促销手段。投标人套餐明细表与中标后发货产品必须一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采购人在评审结束后将配送明细表发送给中标企业，中标企业必须在收到明细表后10日内完成配送。配送方式可根据职工意愿选择自提、配送到家或采购人地址。运送快递公司限京东、顺丰、邮政（中标企业也可自送），中标企业自送到采购人地址的，中标企业负责产品卸货，并协助采购人发放到工会会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3.如遇突发情况等原因，投标人报名后无法在规定时间内参加投标的，作放弃处理。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六、对本次招标提出询问，请按以下方式联系：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采购人信息：江阴市第五人民医院、江阴市文林卫生院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地址：江阴市祝塘镇镇北路85号、江阴市祝塘镇文林村环南路16号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联系方式：86381292-8607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新宋体" w:eastAsia="新宋体" w:cs="宋体"/>
          <w:color w:val="666666"/>
          <w:kern w:val="0"/>
          <w:szCs w:val="21"/>
        </w:rPr>
      </w:pPr>
      <w:r>
        <w:rPr>
          <w:rFonts w:hint="eastAsia" w:ascii="新宋体" w:eastAsia="新宋体" w:cs="宋体"/>
          <w:color w:val="666666"/>
          <w:kern w:val="0"/>
          <w:szCs w:val="21"/>
        </w:rPr>
        <w:t>附件1</w:t>
      </w:r>
      <w:r>
        <w:rPr>
          <w:rFonts w:hint="eastAsia" w:ascii="新宋体" w:eastAsia="新宋体" w:cs="宋体"/>
          <w:color w:val="666666"/>
          <w:kern w:val="0"/>
          <w:szCs w:val="21"/>
        </w:rPr>
        <w:br w:type="textWrapping"/>
      </w:r>
      <w:r>
        <w:rPr>
          <w:rFonts w:hint="eastAsia" w:ascii="新宋体" w:eastAsia="新宋体" w:cs="宋体"/>
          <w:color w:val="666666"/>
          <w:kern w:val="0"/>
          <w:szCs w:val="21"/>
        </w:rPr>
        <w:t>江阴市第五人民医院、江阴市文林卫生院2023年职工中秋福利套餐明细</w:t>
      </w:r>
      <w:r>
        <w:rPr>
          <w:rFonts w:hint="eastAsia" w:ascii="新宋体" w:eastAsia="新宋体" w:cs="宋体"/>
          <w:color w:val="666666"/>
          <w:kern w:val="0"/>
          <w:szCs w:val="21"/>
        </w:rPr>
        <w:br w:type="textWrapping"/>
      </w:r>
      <w:r>
        <w:rPr>
          <w:rFonts w:hint="eastAsia" w:ascii="新宋体" w:eastAsia="新宋体" w:cs="宋体"/>
          <w:color w:val="666666"/>
          <w:kern w:val="0"/>
          <w:szCs w:val="21"/>
        </w:rPr>
        <w:t>竞标单位：</w:t>
      </w:r>
      <w:r>
        <w:rPr>
          <w:rFonts w:hint="eastAsia" w:ascii="新宋体" w:eastAsia="新宋体" w:cs="宋体"/>
          <w:color w:val="666666"/>
          <w:kern w:val="0"/>
          <w:szCs w:val="21"/>
        </w:rPr>
        <w:br w:type="textWrapping"/>
      </w:r>
      <w:r>
        <w:rPr>
          <w:rFonts w:hint="eastAsia" w:ascii="新宋体" w:eastAsia="新宋体" w:cs="宋体"/>
          <w:color w:val="666666"/>
          <w:kern w:val="0"/>
          <w:szCs w:val="21"/>
        </w:rPr>
        <w:t>套餐明细：</w:t>
      </w:r>
    </w:p>
    <w:tbl>
      <w:tblPr>
        <w:tblStyle w:val="5"/>
        <w:tblW w:w="867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992"/>
        <w:gridCol w:w="698"/>
        <w:gridCol w:w="719"/>
        <w:gridCol w:w="1047"/>
        <w:gridCol w:w="966"/>
        <w:gridCol w:w="1305"/>
        <w:gridCol w:w="1169"/>
        <w:gridCol w:w="1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b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kern w:val="0"/>
                <w:sz w:val="13"/>
                <w:szCs w:val="13"/>
              </w:rPr>
              <w:t>序号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商品名称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图片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规格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单位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数量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官网价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直供价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61" w:firstLineChars="200"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cs="宋体"/>
                <w:b/>
                <w:bCs/>
                <w:kern w:val="0"/>
                <w:sz w:val="13"/>
                <w:szCs w:val="13"/>
              </w:rPr>
              <w:t>产品特点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01" w:firstLineChars="200"/>
              <w:jc w:val="left"/>
              <w:rPr>
                <w:rFonts w:ascii="宋体" w:cs="宋体"/>
                <w:b/>
                <w:kern w:val="0"/>
                <w:sz w:val="10"/>
                <w:szCs w:val="10"/>
              </w:rPr>
            </w:pPr>
            <w:r>
              <w:rPr>
                <w:rFonts w:ascii="宋体" w:cs="宋体"/>
                <w:b/>
                <w:kern w:val="0"/>
                <w:sz w:val="10"/>
                <w:szCs w:val="10"/>
              </w:rPr>
              <w:t>合计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hint="eastAsia" w:ascii="新宋体" w:eastAsia="新宋体" w:cs="宋体"/>
          <w:color w:val="666666"/>
          <w:kern w:val="0"/>
          <w:szCs w:val="21"/>
        </w:rPr>
      </w:pPr>
      <w:r>
        <w:rPr>
          <w:rFonts w:hint="eastAsia" w:ascii="新宋体" w:eastAsia="新宋体" w:cs="宋体"/>
          <w:color w:val="666666"/>
          <w:kern w:val="0"/>
          <w:szCs w:val="21"/>
        </w:rPr>
        <w:t> </w:t>
      </w:r>
    </w:p>
    <w:p>
      <w:pPr>
        <w:widowControl/>
        <w:spacing w:line="360" w:lineRule="atLeast"/>
        <w:jc w:val="left"/>
        <w:rPr>
          <w:rFonts w:hint="eastAsia" w:ascii="新宋体" w:eastAsia="新宋体" w:cs="宋体"/>
          <w:color w:val="666666"/>
          <w:kern w:val="0"/>
          <w:szCs w:val="21"/>
        </w:rPr>
      </w:pPr>
      <w:r>
        <w:rPr>
          <w:rFonts w:hint="eastAsia" w:ascii="新宋体" w:eastAsia="新宋体" w:cs="宋体"/>
          <w:color w:val="666666"/>
          <w:kern w:val="0"/>
          <w:szCs w:val="21"/>
        </w:rPr>
        <w:t>附件2</w:t>
      </w:r>
    </w:p>
    <w:tbl>
      <w:tblPr>
        <w:tblStyle w:val="5"/>
        <w:tblW w:w="85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345"/>
        <w:gridCol w:w="155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江阴市第五人民医院、江阴市文林卫生院中秋节招标报名表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委托人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73893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1389</Words>
  <Characters>1467</Characters>
  <Lines>152</Lines>
  <Paragraphs>60</Paragraphs>
  <TotalTime>0</TotalTime>
  <ScaleCrop>false</ScaleCrop>
  <LinksUpToDate>false</LinksUpToDate>
  <CharactersWithSpaces>1538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2023-08-16T01:38:00Z</dcterms:created>
  <dc:creator>USER</dc:creator>
  <cp:lastModifiedBy>哦哦</cp:lastModifiedBy>
  <dcterms:modified xsi:type="dcterms:W3CDTF">2023-08-16T07:51:37Z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D2AC6A81DD1F4B4A923AFC6138D81C1C_13</vt:lpwstr>
  </property>
</Properties>
</file>