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default"/>
          <w:lang w:val="en-US"/>
        </w:rPr>
      </w:pPr>
      <w:r>
        <w:rPr>
          <w:rFonts w:hint="eastAsia"/>
          <w:lang w:val="en-US" w:eastAsia="zh-CN"/>
        </w:rPr>
        <w:t>呼吸康复训练仪等项目及彩超机市场调查</w:t>
      </w:r>
    </w:p>
    <w:p>
      <w:pPr>
        <w:rPr>
          <w:rFonts w:hint="eastAsia"/>
        </w:rPr>
      </w:pPr>
      <w:r>
        <w:rPr>
          <w:rFonts w:hint="eastAsia"/>
        </w:rPr>
        <w:t>我院拟对一批医疗设备采购项目进行院内竞争性磋商采购</w:t>
      </w:r>
      <w:r>
        <w:rPr>
          <w:rFonts w:hint="eastAsia"/>
          <w:lang w:val="en-US" w:eastAsia="zh-CN"/>
        </w:rPr>
        <w:t>及彩色多普勒超声诊断仪第二轮市场调查</w:t>
      </w:r>
      <w:r>
        <w:rPr>
          <w:rFonts w:hint="eastAsia"/>
        </w:rPr>
        <w:t>，欢迎符合相关条件的供应商积极响应。</w:t>
      </w:r>
    </w:p>
    <w:p>
      <w:pPr>
        <w:rPr>
          <w:rFonts w:hint="eastAsia"/>
        </w:rPr>
      </w:pPr>
      <w:r>
        <w:rPr>
          <w:rFonts w:hint="eastAsia"/>
        </w:rPr>
        <w:t>一、项目名称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项目名称:1.</w:t>
      </w:r>
      <w:r>
        <w:rPr>
          <w:rFonts w:hint="eastAsia"/>
          <w:lang w:val="en-US" w:eastAsia="zh-CN"/>
        </w:rPr>
        <w:t>呼吸康复训练仪</w:t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直线偏振光</w:t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体外震波碎石机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彩色多普勒超声诊断仪第二轮市场调查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项目编号：wy2023sbcg00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  <w:r>
        <w:rPr>
          <w:rFonts w:hint="eastAsia"/>
        </w:rPr>
        <w:t>二、项目简介</w:t>
      </w:r>
    </w:p>
    <w:p>
      <w:pPr>
        <w:rPr>
          <w:rFonts w:hint="eastAsia"/>
        </w:rPr>
      </w:pPr>
      <w:r>
        <w:rPr>
          <w:rFonts w:hint="eastAsia"/>
        </w:rPr>
        <w:t>(一)本项目计划购置1.</w:t>
      </w:r>
      <w:r>
        <w:rPr>
          <w:rFonts w:hint="eastAsia"/>
          <w:lang w:val="en-US" w:eastAsia="zh-CN"/>
        </w:rPr>
        <w:t>呼吸康复训练仪</w:t>
      </w:r>
      <w:r>
        <w:rPr>
          <w:rFonts w:hint="eastAsia"/>
        </w:rPr>
        <w:t>，预算金额单机不超过1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万元。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2.</w:t>
      </w:r>
      <w:r>
        <w:rPr>
          <w:rFonts w:hint="eastAsia"/>
          <w:lang w:val="en-US" w:eastAsia="zh-CN"/>
        </w:rPr>
        <w:t>直线偏振光</w:t>
      </w:r>
      <w:r>
        <w:rPr>
          <w:rFonts w:hint="eastAsia"/>
        </w:rPr>
        <w:t>，预算金额不超过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万元。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3.</w:t>
      </w:r>
      <w:r>
        <w:rPr>
          <w:rFonts w:hint="eastAsia"/>
          <w:lang w:val="en-US" w:eastAsia="zh-CN"/>
        </w:rPr>
        <w:t>体外震波碎石机</w:t>
      </w:r>
      <w:r>
        <w:rPr>
          <w:rFonts w:hint="eastAsia"/>
        </w:rPr>
        <w:t>，预算金额不超过</w:t>
      </w:r>
      <w:r>
        <w:rPr>
          <w:rFonts w:hint="eastAsia"/>
          <w:lang w:val="en-US" w:eastAsia="zh-CN"/>
        </w:rPr>
        <w:t>19.5</w:t>
      </w:r>
      <w:r>
        <w:rPr>
          <w:rFonts w:hint="eastAsia"/>
        </w:rPr>
        <w:t xml:space="preserve">万元。                  </w:t>
      </w:r>
    </w:p>
    <w:p>
      <w:pPr>
        <w:rPr>
          <w:rFonts w:hint="eastAsia"/>
        </w:rPr>
      </w:pPr>
      <w:r>
        <w:rPr>
          <w:rFonts w:hint="eastAsia"/>
        </w:rPr>
        <w:t>(二)技术参数及要求:详见采购文件。</w:t>
      </w:r>
    </w:p>
    <w:p>
      <w:pPr>
        <w:rPr>
          <w:rFonts w:hint="eastAsia"/>
        </w:rPr>
      </w:pPr>
      <w:r>
        <w:rPr>
          <w:rFonts w:hint="eastAsia"/>
        </w:rPr>
        <w:t>三、供应商资格要求</w:t>
      </w:r>
    </w:p>
    <w:p>
      <w:pPr>
        <w:rPr>
          <w:rFonts w:hint="eastAsia"/>
        </w:rPr>
      </w:pPr>
      <w:r>
        <w:rPr>
          <w:rFonts w:hint="eastAsia"/>
        </w:rPr>
        <w:t>参加本次采购活动除应当符合《中华人民共和国政府采购法》第二十二条的规定外，还必须具备以下条件:</w:t>
      </w:r>
    </w:p>
    <w:p>
      <w:pPr>
        <w:rPr>
          <w:rFonts w:hint="eastAsia"/>
        </w:rPr>
      </w:pPr>
      <w:r>
        <w:rPr>
          <w:rFonts w:hint="eastAsia"/>
        </w:rPr>
        <w:t>1、经国家工商行政管理机关注册并经国、地税登记的法人单位，有能力独立完成招标项目要求的技术及服务，且具有良好的财务状况和商业信誉，营业执照复印件、法人身份证复印件、授权书、投标人身份证原件及复印件；</w:t>
      </w:r>
    </w:p>
    <w:p>
      <w:pPr>
        <w:rPr>
          <w:rFonts w:hint="eastAsia"/>
        </w:rPr>
      </w:pPr>
      <w:r>
        <w:rPr>
          <w:rFonts w:hint="eastAsia"/>
        </w:rPr>
        <w:t>2、所投产品为国产设备的，需提交生产商的医疗器械生产许可证或备案凭证复印件(含医疗器械生产产品登记表，投标人为生产商的提交原件或公证件);所有所投产品有效完整的医疗器械产品注册证或备案凭证复印件(含注册登记表);产品经营授权委托书复印件(报价时必须提交原件或公证件)另需提交生产厂家为供应商提供的逐级授权代理证书复印件，所有上级供应商三证复印件。</w:t>
      </w:r>
    </w:p>
    <w:p>
      <w:pPr>
        <w:rPr>
          <w:rFonts w:hint="eastAsia"/>
        </w:rPr>
      </w:pPr>
      <w:r>
        <w:rPr>
          <w:rFonts w:hint="eastAsia"/>
        </w:rPr>
        <w:t>3、投标人如为被授权人，需提供投标单位为其连续6个月缴纳社保证明，投标人如为公司法定代表人，无需提供社保证明。</w:t>
      </w:r>
    </w:p>
    <w:p>
      <w:pPr>
        <w:rPr>
          <w:rFonts w:hint="eastAsia"/>
        </w:rPr>
      </w:pPr>
      <w:r>
        <w:rPr>
          <w:rFonts w:hint="eastAsia"/>
        </w:rPr>
        <w:t>4、未被“信用中国”(www.creditchina.govcn)、中国政府采购网(wwwccgpgovcn)列入失信被执行人、重大税收违法案件当事人名单、政府采购严重违法失信行为记录名单;</w:t>
      </w:r>
    </w:p>
    <w:p>
      <w:pPr>
        <w:rPr>
          <w:rFonts w:hint="eastAsia"/>
        </w:rPr>
      </w:pPr>
      <w:r>
        <w:rPr>
          <w:rFonts w:hint="eastAsia"/>
        </w:rPr>
        <w:t>5、无违反法律、行政法规规定的其他条件;</w:t>
      </w:r>
    </w:p>
    <w:p>
      <w:pPr>
        <w:rPr>
          <w:rFonts w:hint="eastAsia"/>
        </w:rPr>
      </w:pPr>
      <w:r>
        <w:rPr>
          <w:rFonts w:hint="eastAsia"/>
        </w:rPr>
        <w:t>6、既往与采购单位有过业务往来的，必须在该单位不良行为记录名单中无不良记录;</w:t>
      </w:r>
    </w:p>
    <w:p>
      <w:pPr>
        <w:rPr>
          <w:rFonts w:hint="eastAsia"/>
        </w:rPr>
      </w:pPr>
      <w:r>
        <w:rPr>
          <w:rFonts w:hint="eastAsia"/>
        </w:rPr>
        <w:t>7、本次招标一律不接受以个人名义递交的申报和联合体投标。</w:t>
      </w:r>
    </w:p>
    <w:p>
      <w:pPr>
        <w:rPr>
          <w:rFonts w:hint="eastAsia"/>
        </w:rPr>
      </w:pPr>
      <w:r>
        <w:rPr>
          <w:rFonts w:hint="eastAsia"/>
        </w:rPr>
        <w:t>四、响应时间、地点及联系事项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1、响应时间: 2023.5.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至2023.</w:t>
      </w:r>
      <w:r>
        <w:rPr>
          <w:rFonts w:hint="eastAsia"/>
          <w:lang w:val="en-US" w:eastAsia="zh-CN"/>
        </w:rPr>
        <w:t>5.31</w:t>
      </w:r>
    </w:p>
    <w:p>
      <w:pPr>
        <w:rPr>
          <w:rFonts w:hint="eastAsia"/>
        </w:rPr>
      </w:pPr>
      <w:r>
        <w:rPr>
          <w:rFonts w:hint="eastAsia"/>
        </w:rPr>
        <w:t>2、将所需资格证明文件加盖公章以电子文件形式发送至邮箱:905907660@qq.com(邮件名称需注明投标公司名称及项目名称，邮件内容注明参与本项目联系人及联系电话，否则不予审核)，通过审核后方可领取招标文件参与谈判。</w:t>
      </w:r>
    </w:p>
    <w:p>
      <w:pPr>
        <w:rPr>
          <w:rFonts w:hint="eastAsia"/>
        </w:rPr>
      </w:pPr>
      <w:r>
        <w:rPr>
          <w:rFonts w:hint="eastAsia"/>
        </w:rPr>
        <w:t>五、招标有关信息</w:t>
      </w:r>
    </w:p>
    <w:p>
      <w:pPr>
        <w:rPr>
          <w:rFonts w:hint="eastAsia"/>
        </w:rPr>
      </w:pPr>
      <w:r>
        <w:rPr>
          <w:rFonts w:hint="eastAsia"/>
        </w:rPr>
        <w:t>评审时间:2023年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月1日下午1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0评审方式:线下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评审地点:江阴市第五人民医院老急诊四楼会议室 响应人须按要求按时到达指定地点，否则视为自动放弃本次采购。</w:t>
      </w:r>
      <w:r>
        <w:rPr>
          <w:rFonts w:hint="eastAsia"/>
          <w:lang w:val="en-US" w:eastAsia="zh-CN"/>
        </w:rPr>
        <w:t xml:space="preserve"> 彩色多普勒超声诊断仪第二轮市场调查时间截止15:30分。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ViMjE3NmVjODAxZGQ5YTI1MTMzOGRhNTVkODgifQ=="/>
  </w:docVars>
  <w:rsids>
    <w:rsidRoot w:val="00000000"/>
    <w:rsid w:val="23114F50"/>
    <w:rsid w:val="41E463DC"/>
    <w:rsid w:val="46F74436"/>
    <w:rsid w:val="470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951</Words>
  <Characters>1052</Characters>
  <Lines>0</Lines>
  <Paragraphs>0</Paragraphs>
  <TotalTime>1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2023-05-19T00:27:00Z</dcterms:created>
  <dc:creator>Administrator</dc:creator>
  <cp:lastModifiedBy>fwh</cp:lastModifiedBy>
  <dcterms:modified xsi:type="dcterms:W3CDTF">2023-05-19T01:25:38Z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EDC2DE5FDE0C43F88C6BB408F5043E83_12</vt:lpwstr>
  </property>
</Properties>
</file>